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92" w:rsidRPr="00CA2E09" w:rsidRDefault="00345F11" w:rsidP="00F33DCA">
      <w:pPr>
        <w:pStyle w:val="Cmsor1"/>
        <w:keepNext w:val="0"/>
        <w:tabs>
          <w:tab w:val="clear" w:pos="3261"/>
          <w:tab w:val="clear" w:pos="7513"/>
        </w:tabs>
        <w:spacing w:after="120"/>
        <w:ind w:right="141"/>
        <w:jc w:val="right"/>
        <w:rPr>
          <w:rFonts w:asciiTheme="minorHAnsi" w:hAnsiTheme="minorHAnsi" w:cstheme="minorHAnsi"/>
          <w:b w:val="0"/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A2E09">
        <w:rPr>
          <w:rFonts w:asciiTheme="minorHAnsi" w:hAnsiTheme="minorHAnsi" w:cstheme="minorHAnsi"/>
          <w:b w:val="0"/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41/2017. (XII.29.) BM rendelet 2. melléklet</w:t>
      </w:r>
      <w:r w:rsidR="00517955" w:rsidRPr="00CA2E09">
        <w:rPr>
          <w:rFonts w:asciiTheme="minorHAnsi" w:hAnsiTheme="minorHAnsi" w:cstheme="minorHAnsi"/>
          <w:b w:val="0"/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Pr="00CA2E09">
        <w:rPr>
          <w:rFonts w:asciiTheme="minorHAnsi" w:hAnsiTheme="minorHAnsi" w:cstheme="minorHAnsi"/>
          <w:b w:val="0"/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szerint</w:t>
      </w:r>
    </w:p>
    <w:p w:rsidR="00543C5B" w:rsidRPr="00CA2E09" w:rsidRDefault="00543C5B" w:rsidP="009D183D">
      <w:p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Pr="00CA2E09" w:rsidRDefault="00CA2E09" w:rsidP="009D183D">
      <w:p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Pr="00CA2E09" w:rsidRDefault="00CA2E09" w:rsidP="009D183D">
      <w:p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2178" w:rsidRPr="00CA2E09" w:rsidRDefault="00DA2178" w:rsidP="001C3DEB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345F11" w:rsidRPr="00CA2E0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2E0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345F11" w:rsidRPr="00CA2E0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2E0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345F11" w:rsidRPr="00CA2E0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2E0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345F11" w:rsidRPr="00CA2E0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2E0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345F11" w:rsidRPr="00CA2E0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2E0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345F11" w:rsidRPr="00CA2E0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2E0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:rsidR="00DA2178" w:rsidRDefault="009D183D" w:rsidP="00345F11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helyi vízgazdálkodási hatósági jogkörbe tartozó</w:t>
      </w:r>
      <w:r w:rsidR="00345F11" w:rsidRPr="00CA2E09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500 m</w:t>
      </w:r>
      <w:r w:rsidR="00345F11" w:rsidRPr="00CA2E09">
        <w:rPr>
          <w:rFonts w:asciiTheme="minorHAnsi" w:hAnsiTheme="minorHAnsi" w:cstheme="minorHAnsi"/>
          <w:bCs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45F11" w:rsidRPr="00CA2E09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/év mennyiséget meg nem haladó, </w:t>
      </w:r>
      <w:r w:rsidR="00345F11" w:rsidRPr="00CA2E09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házi vízigények kielégítését szolgáló</w:t>
      </w:r>
      <w:r w:rsidRPr="00CA2E09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4760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fúrt </w:t>
      </w:r>
      <w:r w:rsidR="00DA2178" w:rsidRPr="00CA2E09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talajvízkút </w:t>
      </w:r>
      <w:r w:rsidR="00345F11" w:rsidRPr="00CA2E09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5F11" w:rsidRPr="00CA2E09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A2178" w:rsidRPr="00CA2E09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vízjogi üzemeltetési / fennmaradási* engedélyének kiadására</w:t>
      </w:r>
    </w:p>
    <w:p w:rsidR="00D64760" w:rsidRPr="00CA2E09" w:rsidRDefault="00D64760" w:rsidP="00345F11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1AE7" w:rsidRPr="00CA2E09" w:rsidRDefault="00EF1AE7" w:rsidP="002735C9">
      <w:pPr>
        <w:ind w:right="141"/>
        <w:jc w:val="both"/>
        <w:rPr>
          <w:rFonts w:asciiTheme="minorHAnsi" w:hAnsiTheme="minorHAnsi" w:cstheme="minorHAnsi"/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Alulírott építtető</w:t>
      </w:r>
      <w:r w:rsidR="002735C9" w:rsidRPr="00CA2E09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</w:t>
      </w:r>
      <w:r w:rsidRPr="00CA2E09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tulajdonos a 2. pontban megjelölt ingatlanon</w:t>
      </w:r>
      <w:r w:rsidR="00FB6048" w:rsidRPr="00CA2E09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CA2E09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3. pontban részletezett vízilétesítmény</w:t>
      </w:r>
      <w:r w:rsidR="002735C9" w:rsidRPr="00CA2E09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 a </w:t>
      </w:r>
      <w:r w:rsidRPr="00CA2E09"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benyújtott adatok és dokumentáció alapján kérem a létesítési / használatbavételi / fennmaradási / megszüntetési engedélyezési eljárás lefolytatását.  </w:t>
      </w:r>
      <w:r w:rsidRPr="00CA2E09">
        <w:rPr>
          <w:rFonts w:asciiTheme="minorHAnsi" w:hAnsiTheme="minorHAnsi" w:cstheme="minorHAnsi"/>
          <w:bCs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 megfelelő aláhúzandó)</w:t>
      </w:r>
    </w:p>
    <w:p w:rsidR="00543C5B" w:rsidRPr="00CA2E09" w:rsidRDefault="00543C5B" w:rsidP="002735C9">
      <w:pPr>
        <w:ind w:right="141"/>
        <w:jc w:val="both"/>
        <w:rPr>
          <w:rFonts w:asciiTheme="minorHAnsi" w:hAnsiTheme="minorHAnsi" w:cstheme="min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CA2E09" w:rsidRPr="00CA2E09" w:rsidTr="00620B4F">
        <w:tc>
          <w:tcPr>
            <w:tcW w:w="9923" w:type="dxa"/>
            <w:gridSpan w:val="2"/>
          </w:tcPr>
          <w:p w:rsidR="00DA2178" w:rsidRPr="00CA2E09" w:rsidRDefault="00EF1AE7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Theme="minorHAnsi" w:hAnsiTheme="minorHAnsi" w:cstheme="minorHAnsi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 </w:t>
            </w:r>
            <w:r w:rsidR="00DA2178" w:rsidRPr="00CA2E09">
              <w:rPr>
                <w:rFonts w:asciiTheme="minorHAnsi" w:hAnsiTheme="minorHAnsi" w:cstheme="minorHAnsi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Kérelmező </w:t>
            </w:r>
            <w:r w:rsidR="00910890" w:rsidRPr="00CA2E09">
              <w:rPr>
                <w:rFonts w:asciiTheme="minorHAnsi" w:hAnsiTheme="minorHAnsi" w:cstheme="minorHAnsi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adatai:</w:t>
            </w:r>
          </w:p>
          <w:tbl>
            <w:tblPr>
              <w:tblW w:w="9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7483"/>
            </w:tblGrid>
            <w:tr w:rsidR="00CA2E09" w:rsidRPr="00CA2E09" w:rsidTr="00543C5B">
              <w:trPr>
                <w:trHeight w:val="454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:rsidR="00DA2178" w:rsidRPr="00CA2E09" w:rsidRDefault="00DA2178" w:rsidP="008D1D91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neve:</w:t>
                  </w:r>
                </w:p>
              </w:tc>
              <w:tc>
                <w:tcPr>
                  <w:tcW w:w="7483" w:type="dxa"/>
                  <w:shd w:val="clear" w:color="auto" w:fill="auto"/>
                </w:tcPr>
                <w:p w:rsidR="00DA2178" w:rsidRPr="00CA2E09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CA2E09" w:rsidRPr="00CA2E09" w:rsidTr="00543C5B">
              <w:trPr>
                <w:trHeight w:val="454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:rsidR="00DA2178" w:rsidRPr="00CA2E09" w:rsidRDefault="00DA2178" w:rsidP="008D1D91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állandó lakhelye:</w:t>
                  </w:r>
                </w:p>
              </w:tc>
              <w:tc>
                <w:tcPr>
                  <w:tcW w:w="7483" w:type="dxa"/>
                  <w:shd w:val="clear" w:color="auto" w:fill="auto"/>
                </w:tcPr>
                <w:p w:rsidR="00DA2178" w:rsidRPr="00CA2E09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CA2E09" w:rsidRPr="00CA2E09" w:rsidTr="00543C5B">
              <w:trPr>
                <w:trHeight w:val="454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:rsidR="00DA2178" w:rsidRPr="00CA2E09" w:rsidRDefault="00DA2178" w:rsidP="008D1D91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anyja neve:</w:t>
                  </w:r>
                </w:p>
              </w:tc>
              <w:tc>
                <w:tcPr>
                  <w:tcW w:w="7483" w:type="dxa"/>
                  <w:shd w:val="clear" w:color="auto" w:fill="auto"/>
                </w:tcPr>
                <w:p w:rsidR="00DA2178" w:rsidRPr="00CA2E09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CA2E09" w:rsidRPr="00CA2E09" w:rsidTr="00543C5B">
              <w:trPr>
                <w:trHeight w:val="454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:rsidR="00DA2178" w:rsidRPr="00CA2E09" w:rsidRDefault="00DA2178" w:rsidP="008D1D91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születési helye, ideje:</w:t>
                  </w:r>
                </w:p>
              </w:tc>
              <w:tc>
                <w:tcPr>
                  <w:tcW w:w="7483" w:type="dxa"/>
                  <w:shd w:val="clear" w:color="auto" w:fill="auto"/>
                </w:tcPr>
                <w:p w:rsidR="00DA2178" w:rsidRPr="00CA2E09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CA2E09" w:rsidRPr="00CA2E09" w:rsidTr="00543C5B">
              <w:trPr>
                <w:trHeight w:val="454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:rsidR="00DA2178" w:rsidRPr="00CA2E09" w:rsidRDefault="00DA2178" w:rsidP="008D1D91">
                  <w:pPr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értesítési címe:</w:t>
                  </w:r>
                </w:p>
              </w:tc>
              <w:tc>
                <w:tcPr>
                  <w:tcW w:w="7483" w:type="dxa"/>
                  <w:shd w:val="clear" w:color="auto" w:fill="auto"/>
                </w:tcPr>
                <w:p w:rsidR="00DA2178" w:rsidRPr="00CA2E09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CA2E09" w:rsidRPr="00CA2E09" w:rsidTr="00543C5B">
              <w:trPr>
                <w:trHeight w:val="454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:rsidR="00910890" w:rsidRPr="00CA2E09" w:rsidRDefault="00910890" w:rsidP="008D1D91">
                  <w:pPr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email</w:t>
                  </w:r>
                  <w:r w:rsidR="006067EE"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címe</w:t>
                  </w: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:</w:t>
                  </w:r>
                </w:p>
              </w:tc>
              <w:tc>
                <w:tcPr>
                  <w:tcW w:w="7483" w:type="dxa"/>
                  <w:shd w:val="clear" w:color="auto" w:fill="auto"/>
                </w:tcPr>
                <w:p w:rsidR="00910890" w:rsidRPr="00CA2E09" w:rsidRDefault="00910890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CA2E09" w:rsidRPr="00CA2E09" w:rsidTr="00543C5B">
              <w:trPr>
                <w:trHeight w:val="454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:rsidR="00910890" w:rsidRPr="00CA2E09" w:rsidRDefault="00910890" w:rsidP="008D1D91">
                  <w:pPr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telefon</w:t>
                  </w:r>
                  <w:r w:rsidR="006067EE"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száma</w:t>
                  </w: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:</w:t>
                  </w:r>
                </w:p>
              </w:tc>
              <w:tc>
                <w:tcPr>
                  <w:tcW w:w="7483" w:type="dxa"/>
                  <w:shd w:val="clear" w:color="auto" w:fill="auto"/>
                </w:tcPr>
                <w:p w:rsidR="00910890" w:rsidRPr="00CA2E09" w:rsidRDefault="00910890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</w:tbl>
          <w:p w:rsidR="00DA2178" w:rsidRPr="00CA2E09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A2E09" w:rsidRPr="00CA2E09" w:rsidTr="00620B4F">
        <w:tc>
          <w:tcPr>
            <w:tcW w:w="9923" w:type="dxa"/>
            <w:gridSpan w:val="2"/>
          </w:tcPr>
          <w:p w:rsidR="00DA2178" w:rsidRPr="00CA2E09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10890" w:rsidRPr="00CA2E09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eastAsia="Times New Roman" w:hAnsiTheme="minorHAnsi" w:cstheme="minorHAnsi"/>
                <w:color w:val="000000" w:themeColor="text1"/>
                <w:kern w:val="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vízjogi létesítési engedély száma, kelte, kiállító hatóság</w:t>
            </w:r>
            <w:r w:rsidR="00345F11" w:rsidRPr="00CA2E09">
              <w:rPr>
                <w:rFonts w:asciiTheme="minorHAnsi" w:eastAsia="Times New Roman" w:hAnsiTheme="minorHAnsi" w:cstheme="minorHAnsi"/>
                <w:color w:val="000000" w:themeColor="text1"/>
                <w:kern w:val="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910890" w:rsidRPr="00CA2E09">
              <w:rPr>
                <w:rFonts w:asciiTheme="minorHAnsi" w:eastAsia="Times New Roman" w:hAnsiTheme="minorHAnsi" w:cstheme="minorHAnsi"/>
                <w:color w:val="000000" w:themeColor="text1"/>
                <w:kern w:val="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910890" w:rsidRPr="00CA2E09" w:rsidRDefault="00DA2178" w:rsidP="008D1D91">
            <w:pPr>
              <w:autoSpaceDE w:val="0"/>
              <w:autoSpaceDN w:val="0"/>
              <w:adjustRightInd w:val="0"/>
              <w:spacing w:before="20" w:after="120"/>
              <w:ind w:left="57" w:right="57"/>
              <w:jc w:val="both"/>
              <w:rPr>
                <w:rFonts w:asciiTheme="minorHAnsi" w:hAnsiTheme="minorHAnsi" w:cstheme="minorHAnsi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eastAsia="Times New Roman" w:hAnsiTheme="minorHAnsi" w:cstheme="minorHAnsi"/>
                <w:i/>
                <w:color w:val="000000" w:themeColor="text1"/>
                <w:kern w:val="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(fennmaradási engedélykérelem esetén nem kell kitölteni)</w:t>
            </w:r>
            <w:r w:rsidRPr="00CA2E09">
              <w:rPr>
                <w:rFonts w:asciiTheme="minorHAnsi" w:hAnsiTheme="minorHAnsi" w:cstheme="minorHAnsi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DA2178" w:rsidRPr="00CA2E09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97D6E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…………………………………………………………………………………</w:t>
            </w: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</w:t>
            </w:r>
            <w:r w:rsidR="001569D7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…….</w:t>
            </w: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…………..</w:t>
            </w:r>
          </w:p>
        </w:tc>
      </w:tr>
      <w:tr w:rsidR="00CA2E09" w:rsidRPr="00CA2E09" w:rsidTr="00620B4F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</w:tcPr>
          <w:p w:rsidR="00DA2178" w:rsidRPr="00CA2E09" w:rsidRDefault="00DA2178" w:rsidP="0058150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A2178" w:rsidRPr="00CA2E09" w:rsidRDefault="00EF1AE7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Theme="minorHAnsi" w:hAnsiTheme="minorHAnsi" w:cstheme="minorHAnsi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</w:t>
            </w:r>
            <w:r w:rsidR="00DA2178" w:rsidRPr="00CA2E09">
              <w:rPr>
                <w:rFonts w:asciiTheme="minorHAnsi" w:hAnsiTheme="minorHAnsi" w:cstheme="minorHAnsi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kút helye: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A2178" w:rsidRPr="00CA2E09" w:rsidRDefault="00DA2178" w:rsidP="0058150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CA2E09" w:rsidRPr="00CA2E09" w:rsidTr="00543C5B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78" w:rsidRPr="00CA2E09" w:rsidRDefault="00DA2178" w:rsidP="008D1D9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IRSZ, település</w:t>
            </w:r>
            <w:r w:rsidR="00D7517E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78" w:rsidRPr="00CA2E09" w:rsidRDefault="00DA2178" w:rsidP="008D1D9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A2E09" w:rsidRPr="00CA2E09" w:rsidTr="00543C5B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78" w:rsidRPr="00CA2E09" w:rsidRDefault="00DA2178" w:rsidP="008D1D9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utca</w:t>
            </w:r>
            <w:r w:rsidR="00D57C52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/dűlő</w:t>
            </w: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házszám</w:t>
            </w:r>
            <w:r w:rsidR="00D7517E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78" w:rsidRPr="00CA2E09" w:rsidRDefault="00DA2178" w:rsidP="008D1D9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A2E09" w:rsidRPr="00CA2E09" w:rsidTr="00543C5B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78" w:rsidRPr="00CA2E09" w:rsidRDefault="00DA2178" w:rsidP="008D1D9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Helyrajzi száma</w:t>
            </w:r>
            <w:r w:rsidR="00D7517E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78" w:rsidRPr="00CA2E09" w:rsidRDefault="00DA2178" w:rsidP="008D1D9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A2E09" w:rsidRPr="00CA2E09" w:rsidTr="00543C5B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78" w:rsidRPr="00CA2E09" w:rsidRDefault="00DA2178" w:rsidP="008D1D9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Koordináták </w:t>
            </w:r>
            <w:r w:rsidR="006067EE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(földrajzi vagy EOV)</w:t>
            </w:r>
            <w:r w:rsidR="00D7517E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78" w:rsidRPr="00CA2E09" w:rsidRDefault="009D183D" w:rsidP="008D32F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57C52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8D32FA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X=…………………</w:t>
            </w:r>
            <w:r w:rsidR="006067EE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Y= …………………..  Z=</w:t>
            </w: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…………………..</w:t>
            </w:r>
          </w:p>
        </w:tc>
      </w:tr>
      <w:tr w:rsidR="00CA2E09" w:rsidRPr="00CA2E09" w:rsidTr="00543C5B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78" w:rsidRPr="00CA2E09" w:rsidRDefault="00DA2178" w:rsidP="008D1D9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Terepszint (mBf)</w:t>
            </w:r>
            <w:r w:rsidR="00D7517E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78" w:rsidRPr="00CA2E09" w:rsidRDefault="00DA2178" w:rsidP="008D1D9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A2E09" w:rsidRPr="00CA2E09" w:rsidTr="00620B4F">
        <w:tc>
          <w:tcPr>
            <w:tcW w:w="9923" w:type="dxa"/>
            <w:gridSpan w:val="2"/>
          </w:tcPr>
          <w:p w:rsidR="00DA2178" w:rsidRPr="00CA2E09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B5CC4" w:rsidRPr="00CA2E09" w:rsidRDefault="00DA2178" w:rsidP="00D33411">
            <w:pPr>
              <w:tabs>
                <w:tab w:val="left" w:pos="4680"/>
                <w:tab w:val="left" w:pos="7088"/>
              </w:tabs>
              <w:autoSpaceDE w:val="0"/>
              <w:autoSpaceDN w:val="0"/>
              <w:adjustRightInd w:val="0"/>
              <w:spacing w:before="20" w:after="120"/>
              <w:ind w:right="57"/>
              <w:jc w:val="both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 kút típusa</w:t>
            </w:r>
            <w:r w:rsidR="00C371C6" w:rsidRPr="00CA2E09">
              <w:rPr>
                <w:rFonts w:asciiTheme="minorHAnsi" w:hAnsiTheme="minorHAnsi" w:cstheme="minorHAnsi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(a megfelelő aláhúzandó)</w:t>
            </w:r>
            <w:r w:rsidR="00AF7E6C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517955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a) </w:t>
            </w: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ásott kút </w:t>
            </w:r>
            <w:r w:rsidR="00517955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b) </w:t>
            </w:r>
            <w:r w:rsidR="00C371C6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fúrt kút</w:t>
            </w:r>
          </w:p>
          <w:p w:rsidR="00DA2178" w:rsidRPr="00CA2E09" w:rsidRDefault="00DA2178" w:rsidP="00D3341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vízhasználat célja</w:t>
            </w:r>
            <w:r w:rsidR="00AF7E6C" w:rsidRPr="00CA2E09">
              <w:rPr>
                <w:rFonts w:asciiTheme="minorHAnsi" w:hAnsiTheme="minorHAnsi" w:cstheme="minorHAnsi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33411" w:rsidRPr="00CA2E09">
              <w:rPr>
                <w:rFonts w:asciiTheme="minorHAnsi" w:hAnsiTheme="minorHAnsi" w:cstheme="minorHAnsi"/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(a megfelelő aláhúzandó)</w:t>
            </w:r>
            <w:r w:rsidR="00AF7E6C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D33411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517955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háztar</w:t>
            </w:r>
            <w:r w:rsidR="00D33411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tási víz</w:t>
            </w:r>
            <w:r w:rsidR="00517955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igény        b) </w:t>
            </w:r>
            <w:r w:rsidR="00D33411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házi ivóvízigény</w:t>
            </w:r>
          </w:p>
          <w:p w:rsidR="00DB5CC4" w:rsidRPr="00CA2E09" w:rsidRDefault="00DB5CC4" w:rsidP="00D334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Vízigény: ……………</w:t>
            </w:r>
            <w:r w:rsidR="00D33411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</w:t>
            </w:r>
            <w:r w:rsidR="00AF7E6C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………..</w:t>
            </w:r>
            <w:r w:rsidR="00D33411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…..</w:t>
            </w: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</w:t>
            </w:r>
            <w:r w:rsidRPr="00CA2E09">
              <w:rPr>
                <w:rFonts w:asciiTheme="minorHAnsi" w:hAnsiTheme="minorHAnsi" w:cstheme="minorHAnsi"/>
                <w:color w:val="000000" w:themeColor="text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/év</w:t>
            </w:r>
          </w:p>
          <w:p w:rsidR="00DA2178" w:rsidRDefault="00DA2178" w:rsidP="005815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A2E09" w:rsidRDefault="00CA2E09" w:rsidP="005815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A2E09" w:rsidRPr="00CA2E09" w:rsidRDefault="00CA2E09" w:rsidP="005815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43C5B" w:rsidRPr="00CA2E09" w:rsidRDefault="00DA2178" w:rsidP="00543C5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eastAsia="Times New Roman" w:hAnsiTheme="minorHAnsi" w:cstheme="minorHAnsi"/>
                <w:color w:val="000000" w:themeColor="text1"/>
                <w:kern w:val="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Ivóvízcélú felhasználás esetén a vizek hasznosítását, védelmét és kártételeinek elhárítását szolgáló tevékenységekre és létesítményekre vonatkozó általános szabályokról szóló 147/2010. (I</w:t>
            </w:r>
            <w:r w:rsidR="001C3DEB" w:rsidRPr="00CA2E09">
              <w:rPr>
                <w:rFonts w:asciiTheme="minorHAnsi" w:eastAsia="Times New Roman" w:hAnsiTheme="minorHAnsi" w:cstheme="minorHAnsi"/>
                <w:color w:val="000000" w:themeColor="text1"/>
                <w:kern w:val="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V.</w:t>
            </w:r>
            <w:r w:rsidR="00D33411" w:rsidRPr="00CA2E09">
              <w:rPr>
                <w:rFonts w:asciiTheme="minorHAnsi" w:eastAsia="Times New Roman" w:hAnsiTheme="minorHAnsi" w:cstheme="minorHAnsi"/>
                <w:color w:val="000000" w:themeColor="text1"/>
                <w:kern w:val="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29.) Kormány</w:t>
            </w:r>
            <w:r w:rsidRPr="00CA2E09">
              <w:rPr>
                <w:rFonts w:asciiTheme="minorHAnsi" w:eastAsia="Times New Roman" w:hAnsiTheme="minorHAnsi" w:cstheme="minorHAnsi"/>
                <w:color w:val="000000" w:themeColor="text1"/>
                <w:kern w:val="0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rendelet szerinti vízminőség-vizsgálat eredménye</w:t>
            </w:r>
            <w:r w:rsidR="00D64760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DA2178" w:rsidRPr="00CA2E09" w:rsidRDefault="00574AB2" w:rsidP="00543C5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543C5B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……………………………………………………………………..</w:t>
            </w:r>
            <w:r w:rsidR="00DA2178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</w:t>
            </w:r>
            <w:r w:rsidR="00D64760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………………………………………….</w:t>
            </w:r>
            <w:r w:rsidR="00DA2178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  <w:r w:rsidR="00543C5B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……………………..</w:t>
            </w:r>
          </w:p>
          <w:p w:rsidR="00543C5B" w:rsidRPr="00CA2E09" w:rsidRDefault="00543C5B" w:rsidP="00CE1FCE">
            <w:pPr>
              <w:autoSpaceDE w:val="0"/>
              <w:autoSpaceDN w:val="0"/>
              <w:adjustRightInd w:val="0"/>
              <w:spacing w:after="40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A2178" w:rsidRPr="00CA2E09" w:rsidRDefault="00EF1AE7" w:rsidP="00CE1FCE">
            <w:pPr>
              <w:autoSpaceDE w:val="0"/>
              <w:autoSpaceDN w:val="0"/>
              <w:adjustRightInd w:val="0"/>
              <w:spacing w:after="40"/>
              <w:jc w:val="both"/>
              <w:rPr>
                <w:rFonts w:asciiTheme="minorHAnsi" w:hAnsiTheme="minorHAnsi" w:cstheme="minorHAnsi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</w:t>
            </w:r>
            <w:r w:rsidR="00DA2178" w:rsidRPr="00CA2E09">
              <w:rPr>
                <w:rFonts w:asciiTheme="minorHAnsi" w:hAnsiTheme="minorHAnsi" w:cstheme="minorHAnsi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kút műszaki adatai: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3"/>
              <w:gridCol w:w="2608"/>
              <w:gridCol w:w="2608"/>
            </w:tblGrid>
            <w:tr w:rsidR="00CA2E09" w:rsidRPr="00CA2E09" w:rsidTr="00620B4F">
              <w:trPr>
                <w:trHeight w:val="397"/>
              </w:trPr>
              <w:tc>
                <w:tcPr>
                  <w:tcW w:w="4673" w:type="dxa"/>
                  <w:shd w:val="clear" w:color="auto" w:fill="auto"/>
                  <w:vAlign w:val="center"/>
                </w:tcPr>
                <w:p w:rsidR="00DA2178" w:rsidRPr="00CA2E09" w:rsidRDefault="00DA2178" w:rsidP="008D1D9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talpmélység (terepszint alatt, </w:t>
                  </w:r>
                  <w:r w:rsidRPr="00CA2E09"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m)</w:t>
                  </w: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:</w:t>
                  </w:r>
                </w:p>
              </w:tc>
              <w:tc>
                <w:tcPr>
                  <w:tcW w:w="5216" w:type="dxa"/>
                  <w:gridSpan w:val="2"/>
                  <w:shd w:val="clear" w:color="auto" w:fill="auto"/>
                  <w:vAlign w:val="center"/>
                </w:tcPr>
                <w:p w:rsidR="00DA2178" w:rsidRPr="00CA2E09" w:rsidRDefault="00DA2178" w:rsidP="008D1D9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:rsidR="00DA2178" w:rsidRPr="00CA2E09" w:rsidRDefault="00DA2178" w:rsidP="008D1D9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CA2E09" w:rsidRPr="00CA2E09" w:rsidTr="00620B4F">
              <w:trPr>
                <w:trHeight w:val="397"/>
              </w:trPr>
              <w:tc>
                <w:tcPr>
                  <w:tcW w:w="4673" w:type="dxa"/>
                  <w:shd w:val="clear" w:color="auto" w:fill="auto"/>
                  <w:vAlign w:val="center"/>
                </w:tcPr>
                <w:p w:rsidR="00DA2178" w:rsidRPr="00CA2E09" w:rsidRDefault="00DA2178" w:rsidP="008D1D9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becsült nyugalmi vízszint (terepszint alatt, </w:t>
                  </w:r>
                  <w:r w:rsidRPr="00CA2E09"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m)</w:t>
                  </w: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:</w:t>
                  </w:r>
                </w:p>
              </w:tc>
              <w:tc>
                <w:tcPr>
                  <w:tcW w:w="5216" w:type="dxa"/>
                  <w:gridSpan w:val="2"/>
                  <w:shd w:val="clear" w:color="auto" w:fill="auto"/>
                  <w:vAlign w:val="center"/>
                </w:tcPr>
                <w:p w:rsidR="00DA2178" w:rsidRPr="00CA2E09" w:rsidRDefault="00DA2178" w:rsidP="008D1D9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:rsidR="00DA2178" w:rsidRPr="00CA2E09" w:rsidRDefault="00DA2178" w:rsidP="008D1D9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CA2E09" w:rsidRPr="00CA2E09" w:rsidTr="008D32FA">
              <w:trPr>
                <w:trHeight w:val="454"/>
              </w:trPr>
              <w:tc>
                <w:tcPr>
                  <w:tcW w:w="4673" w:type="dxa"/>
                  <w:shd w:val="clear" w:color="auto" w:fill="auto"/>
                  <w:vAlign w:val="center"/>
                </w:tcPr>
                <w:p w:rsidR="00DA2178" w:rsidRPr="00CA2E09" w:rsidRDefault="00DA2178" w:rsidP="00DB24B2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iránycső anyaga, átmérője, rakathossz:</w:t>
                  </w:r>
                </w:p>
              </w:tc>
              <w:tc>
                <w:tcPr>
                  <w:tcW w:w="5216" w:type="dxa"/>
                  <w:gridSpan w:val="2"/>
                  <w:shd w:val="clear" w:color="auto" w:fill="auto"/>
                </w:tcPr>
                <w:p w:rsidR="00DA2178" w:rsidRPr="00CA2E09" w:rsidRDefault="00DA2178" w:rsidP="00581508">
                  <w:pPr>
                    <w:keepLines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CA2E09" w:rsidRPr="00CA2E09" w:rsidTr="008D32FA">
              <w:trPr>
                <w:trHeight w:val="454"/>
              </w:trPr>
              <w:tc>
                <w:tcPr>
                  <w:tcW w:w="4673" w:type="dxa"/>
                  <w:shd w:val="clear" w:color="auto" w:fill="auto"/>
                  <w:vAlign w:val="center"/>
                </w:tcPr>
                <w:p w:rsidR="00DA2178" w:rsidRPr="00CA2E09" w:rsidRDefault="00DA2178" w:rsidP="00DB24B2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csövezet anyaga, átmérője, rakathossz:</w:t>
                  </w:r>
                </w:p>
              </w:tc>
              <w:tc>
                <w:tcPr>
                  <w:tcW w:w="5216" w:type="dxa"/>
                  <w:gridSpan w:val="2"/>
                  <w:shd w:val="clear" w:color="auto" w:fill="auto"/>
                </w:tcPr>
                <w:p w:rsidR="00DA2178" w:rsidRPr="00CA2E09" w:rsidRDefault="00DA2178" w:rsidP="00581508">
                  <w:pPr>
                    <w:keepLines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CA2E09" w:rsidRPr="00CA2E09" w:rsidTr="008D32FA">
              <w:trPr>
                <w:trHeight w:val="454"/>
              </w:trPr>
              <w:tc>
                <w:tcPr>
                  <w:tcW w:w="4673" w:type="dxa"/>
                  <w:shd w:val="clear" w:color="auto" w:fill="auto"/>
                  <w:vAlign w:val="center"/>
                </w:tcPr>
                <w:p w:rsidR="00DA2178" w:rsidRPr="00CA2E09" w:rsidRDefault="00DA2178" w:rsidP="00DB24B2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szűrőzött szakasz mélységköze, átmérője, kialakítása, típusa:</w:t>
                  </w:r>
                </w:p>
              </w:tc>
              <w:tc>
                <w:tcPr>
                  <w:tcW w:w="5216" w:type="dxa"/>
                  <w:gridSpan w:val="2"/>
                  <w:shd w:val="clear" w:color="auto" w:fill="auto"/>
                </w:tcPr>
                <w:p w:rsidR="00DA2178" w:rsidRPr="00CA2E09" w:rsidRDefault="00DA2178" w:rsidP="009B6442">
                  <w:pPr>
                    <w:keepLines/>
                    <w:autoSpaceDE w:val="0"/>
                    <w:autoSpaceDN w:val="0"/>
                    <w:adjustRightInd w:val="0"/>
                    <w:ind w:right="-108"/>
                    <w:jc w:val="both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CA2E09" w:rsidRPr="00CA2E09" w:rsidTr="008D32FA">
              <w:trPr>
                <w:trHeight w:val="454"/>
              </w:trPr>
              <w:tc>
                <w:tcPr>
                  <w:tcW w:w="4673" w:type="dxa"/>
                  <w:shd w:val="clear" w:color="auto" w:fill="auto"/>
                  <w:vAlign w:val="center"/>
                </w:tcPr>
                <w:p w:rsidR="008D32FA" w:rsidRPr="00CA2E09" w:rsidRDefault="008D32FA" w:rsidP="00DB24B2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A kút-felsőrész kialakítása </w:t>
                  </w: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br/>
                  </w:r>
                  <w:r w:rsidRPr="00CA2E09">
                    <w:rPr>
                      <w:rFonts w:asciiTheme="minorHAnsi" w:hAnsiTheme="minorHAnsi" w:cstheme="minorHAnsi"/>
                      <w:i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(a megfelelő aláhúzandó)</w:t>
                  </w:r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:rsidR="008D32FA" w:rsidRPr="00CA2E09" w:rsidRDefault="008D32FA" w:rsidP="008D32FA">
                  <w:pPr>
                    <w:keepLines/>
                    <w:autoSpaceDE w:val="0"/>
                    <w:autoSpaceDN w:val="0"/>
                    <w:adjustRightInd w:val="0"/>
                    <w:ind w:right="-108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 a)  kútakna, ,      </w:t>
                  </w: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br/>
                    <w:t xml:space="preserve">  c)  kútszekrény,    </w:t>
                  </w:r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:rsidR="008D32FA" w:rsidRPr="00CA2E09" w:rsidRDefault="008D32FA" w:rsidP="008D32FA">
                  <w:pPr>
                    <w:keepLines/>
                    <w:autoSpaceDE w:val="0"/>
                    <w:autoSpaceDN w:val="0"/>
                    <w:adjustRightInd w:val="0"/>
                    <w:ind w:right="-108"/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b)  kútház </w:t>
                  </w:r>
                  <w:r w:rsidRPr="00CA2E09">
                    <w:rPr>
                      <w:rFonts w:asciiTheme="minorHAnsi" w:hAnsiTheme="minorHAnsi" w:cstheme="minorHAnsi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br/>
                    <w:t xml:space="preserve"> d)  kútsapka:</w:t>
                  </w:r>
                </w:p>
              </w:tc>
            </w:tr>
          </w:tbl>
          <w:p w:rsidR="00DA2178" w:rsidRPr="00CA2E09" w:rsidRDefault="00DA2178" w:rsidP="005815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A2E09" w:rsidRPr="00CA2E09" w:rsidTr="00620B4F">
        <w:tc>
          <w:tcPr>
            <w:tcW w:w="9923" w:type="dxa"/>
            <w:gridSpan w:val="2"/>
          </w:tcPr>
          <w:p w:rsidR="00DA2178" w:rsidRPr="00D64760" w:rsidRDefault="00DA2178" w:rsidP="0058150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Theme="minorHAnsi" w:hAnsiTheme="minorHAnsi" w:cstheme="minorHAnsi"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EF1AE7" w:rsidRPr="00CA2E09" w:rsidRDefault="00EF1AE7" w:rsidP="00EF1A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0CBA" w:rsidRPr="00CA2E09" w:rsidRDefault="00B20CBA" w:rsidP="008D32F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vízkitermelés módja</w:t>
      </w:r>
      <w:r w:rsidR="00AF7E6C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F7E6C" w:rsidRPr="00CA2E09"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 megfelelő aláhúzandó)</w:t>
      </w:r>
      <w:r w:rsidRPr="00CA2E09"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8D32FA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CD1EAA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D32FA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a) </w:t>
      </w: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kézi </w:t>
      </w:r>
      <w:r w:rsidR="00AF7E6C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1EAA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8D32FA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b) </w:t>
      </w: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gépi</w:t>
      </w:r>
    </w:p>
    <w:p w:rsidR="00AF7E6C" w:rsidRPr="00CA2E09" w:rsidRDefault="00B20CBA" w:rsidP="00AF7E6C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használat során keletkező szennyvíz </w:t>
      </w:r>
      <w:r w:rsidR="00AF7E6C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mennyisége: ……………………………………………….</w:t>
      </w:r>
    </w:p>
    <w:p w:rsidR="00345F11" w:rsidRDefault="00AF7E6C" w:rsidP="00543C5B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Szennyvíz </w:t>
      </w:r>
      <w:r w:rsidR="00B20CBA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elhelyezési módja: </w:t>
      </w:r>
      <w:r w:rsidR="00582D52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B20CBA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</w:t>
      </w:r>
      <w:r w:rsidR="009B6442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</w:t>
      </w: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</w:t>
      </w:r>
      <w:r w:rsidR="009B6442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</w:t>
      </w:r>
    </w:p>
    <w:p w:rsidR="00582D52" w:rsidRPr="00582D52" w:rsidRDefault="00582D52" w:rsidP="00543C5B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2D52" w:rsidRDefault="00582D52" w:rsidP="00543C5B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………………………………………………………………………………………………………………………………………………</w:t>
      </w:r>
    </w:p>
    <w:p w:rsidR="00582D52" w:rsidRPr="00582D52" w:rsidRDefault="00582D52" w:rsidP="00543C5B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2D52" w:rsidRPr="00CA2E09" w:rsidRDefault="00582D52" w:rsidP="00543C5B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………………………………………………………………………………………………………………………………………………</w:t>
      </w:r>
    </w:p>
    <w:p w:rsidR="00574AB2" w:rsidRDefault="00574AB2" w:rsidP="00345F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3DCA" w:rsidRPr="00CA2E09" w:rsidRDefault="00F33DCA" w:rsidP="00345F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3C5B" w:rsidRPr="00CA2E09" w:rsidRDefault="00D64760" w:rsidP="00543C5B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543C5B" w:rsidRPr="00CA2E09">
        <w:rPr>
          <w:rFonts w:asciiTheme="minorHAnsi" w:hAnsiTheme="minorHAnsi" w:cstheme="minorHAnsi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Theme="minorHAnsi" w:hAnsiTheme="minorHAnsi" w:cstheme="minorHAnsi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543C5B" w:rsidRPr="00CA2E09">
        <w:rPr>
          <w:rFonts w:asciiTheme="minorHAnsi" w:hAnsiTheme="minorHAnsi" w:cstheme="minorHAnsi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kivitelező</w:t>
      </w:r>
      <w:r w:rsidR="0001508F" w:rsidRPr="00CA2E09">
        <w:rPr>
          <w:rFonts w:asciiTheme="minorHAnsi" w:hAnsiTheme="minorHAnsi" w:cstheme="minorHAnsi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szakértő</w:t>
      </w:r>
      <w:r w:rsidR="00543C5B" w:rsidRPr="00CA2E09">
        <w:rPr>
          <w:rFonts w:asciiTheme="minorHAnsi" w:hAnsiTheme="minorHAnsi" w:cstheme="minorHAnsi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adatai és nyilatkozata: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483"/>
      </w:tblGrid>
      <w:tr w:rsidR="00CA2E09" w:rsidRPr="00CA2E09" w:rsidTr="008D7C5B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:rsidR="00543C5B" w:rsidRPr="00CA2E09" w:rsidRDefault="00543C5B" w:rsidP="008D7C5B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neve:</w:t>
            </w:r>
          </w:p>
        </w:tc>
        <w:tc>
          <w:tcPr>
            <w:tcW w:w="7483" w:type="dxa"/>
            <w:shd w:val="clear" w:color="auto" w:fill="auto"/>
          </w:tcPr>
          <w:p w:rsidR="00543C5B" w:rsidRPr="00CA2E09" w:rsidRDefault="00543C5B" w:rsidP="008D7C5B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A2E09" w:rsidRPr="00CA2E09" w:rsidTr="008D7C5B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:rsidR="00543C5B" w:rsidRPr="00CA2E09" w:rsidRDefault="00543C5B" w:rsidP="0001508F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lakhelye</w:t>
            </w:r>
            <w:r w:rsidR="0001508F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/ telephelye</w:t>
            </w: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7483" w:type="dxa"/>
            <w:shd w:val="clear" w:color="auto" w:fill="auto"/>
          </w:tcPr>
          <w:p w:rsidR="00543C5B" w:rsidRPr="00CA2E09" w:rsidRDefault="00543C5B" w:rsidP="008D7C5B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43C5B" w:rsidRPr="00CA2E09" w:rsidTr="008D7C5B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:rsidR="00543C5B" w:rsidRPr="00CA2E09" w:rsidRDefault="00543C5B" w:rsidP="008D7C5B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kútfúró </w:t>
            </w:r>
            <w:r w:rsidR="0001508F"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végzettsége nyilvántartási száma:</w:t>
            </w:r>
          </w:p>
        </w:tc>
        <w:tc>
          <w:tcPr>
            <w:tcW w:w="7483" w:type="dxa"/>
            <w:shd w:val="clear" w:color="auto" w:fill="auto"/>
          </w:tcPr>
          <w:p w:rsidR="00543C5B" w:rsidRPr="00CA2E09" w:rsidRDefault="00543C5B" w:rsidP="008D7C5B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1508F" w:rsidRDefault="0001508F" w:rsidP="0021799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u w:val="single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3DCA" w:rsidRDefault="00F33DCA" w:rsidP="0021799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u w:val="single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2F6D" w:rsidRPr="00D64760" w:rsidRDefault="00B20CBA" w:rsidP="0021799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4760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A00117" w:rsidRPr="00D64760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4760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A00117" w:rsidRPr="00D64760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4760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A00117" w:rsidRPr="00D64760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4760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A00117" w:rsidRPr="00D64760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4760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A00117" w:rsidRPr="00D64760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4760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A00117" w:rsidRPr="00D64760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4760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A00117" w:rsidRPr="00D64760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4760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A00117" w:rsidRPr="00D64760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4760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A00117" w:rsidRPr="00D64760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4760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A00117" w:rsidRPr="00D64760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4760">
        <w:rPr>
          <w:rFonts w:asciiTheme="minorHAnsi" w:eastAsia="Times New Roman" w:hAnsiTheme="minorHAnsi" w:cstheme="minorHAnsi"/>
          <w:b/>
          <w:caps/>
          <w:color w:val="000000" w:themeColor="text1"/>
          <w:kern w:val="0"/>
          <w:sz w:val="28"/>
          <w:szCs w:val="2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</w:p>
    <w:p w:rsidR="00CA2E09" w:rsidRDefault="00CA2E09" w:rsidP="00217994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theme="minorHAnsi"/>
          <w:i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0CBA" w:rsidRPr="00CA2E09" w:rsidRDefault="001C2F6D" w:rsidP="00217994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theme="minorHAnsi"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eastAsia="Times New Roman" w:hAnsiTheme="minorHAnsi" w:cstheme="minorHAnsi"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Alulírott nyilatkozom arról, hogy a</w:t>
      </w:r>
      <w:r w:rsidR="00B20CBA" w:rsidRPr="00CA2E09">
        <w:rPr>
          <w:rFonts w:asciiTheme="minorHAnsi" w:eastAsia="Times New Roman" w:hAnsiTheme="minorHAnsi" w:cstheme="minorHAnsi"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7994" w:rsidRPr="00CA2E09">
        <w:rPr>
          <w:rFonts w:asciiTheme="minorHAnsi" w:eastAsia="Times New Roman" w:hAnsiTheme="minorHAnsi" w:cstheme="minorHAnsi"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fent </w:t>
      </w:r>
      <w:r w:rsidR="00B20CBA" w:rsidRPr="00CA2E09">
        <w:rPr>
          <w:rFonts w:asciiTheme="minorHAnsi" w:eastAsia="Times New Roman" w:hAnsiTheme="minorHAnsi" w:cstheme="minorHAnsi"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közölt adatok a valóságnak megfelelnek, a kút úgy került kialakításra, hogy abba a felszínről szennyeződé</w:t>
      </w:r>
      <w:r w:rsidR="00B20CBA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vagy csapadékvíz nem kerülhet</w:t>
      </w:r>
      <w:r w:rsidR="00B20CBA" w:rsidRPr="00CA2E09">
        <w:rPr>
          <w:rFonts w:asciiTheme="minorHAnsi" w:eastAsia="Times New Roman" w:hAnsiTheme="minorHAnsi" w:cstheme="minorHAnsi"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20CBA" w:rsidRPr="00CA2E09" w:rsidRDefault="00517955" w:rsidP="00B20C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vízilétesítmény (kút) 20</w:t>
      </w:r>
      <w:r w:rsidR="00D64760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január 1. előtt, …………………… évben létesült. </w:t>
      </w:r>
    </w:p>
    <w:p w:rsidR="00543C5B" w:rsidRPr="00CA2E09" w:rsidRDefault="00543C5B" w:rsidP="00B20C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4760" w:rsidRDefault="00D64760" w:rsidP="00B20C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10F8" w:rsidRPr="00CA2E09" w:rsidRDefault="00D64760" w:rsidP="00B20C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Gencsapáti, </w:t>
      </w:r>
      <w:r w:rsid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20…..</w:t>
      </w:r>
      <w:r w:rsidR="00543C5B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………………. hó……nap.</w:t>
      </w:r>
    </w:p>
    <w:p w:rsidR="00574AB2" w:rsidRPr="00CA2E09" w:rsidRDefault="00574AB2" w:rsidP="00B20C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3C5B" w:rsidRPr="00CA2E09" w:rsidRDefault="00543C5B" w:rsidP="00B20C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6D58" w:rsidRPr="00CA2E09" w:rsidRDefault="00836D58" w:rsidP="00836D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</w:t>
      </w: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…………………………………</w:t>
      </w:r>
    </w:p>
    <w:p w:rsidR="00836D58" w:rsidRPr="00CA2E09" w:rsidRDefault="00D64760" w:rsidP="00D647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="00836D58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tulajdonos</w:t>
      </w:r>
      <w:r w:rsidR="00836D58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6D58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6D58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6D58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6D58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836D58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kivitelező</w:t>
      </w:r>
    </w:p>
    <w:p w:rsidR="001569D7" w:rsidRPr="00CA2E09" w:rsidRDefault="00A00117" w:rsidP="00DA21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64760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CA2E09"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(neve, </w:t>
      </w:r>
      <w:r w:rsidR="00543C5B" w:rsidRPr="00CA2E09"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cégszerű </w:t>
      </w:r>
      <w:r w:rsidRPr="00CA2E09"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aláírása)</w:t>
      </w:r>
    </w:p>
    <w:p w:rsidR="007437C4" w:rsidRPr="00CA2E09" w:rsidRDefault="007437C4" w:rsidP="00DA21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37C4" w:rsidRPr="00CA2E09" w:rsidRDefault="007437C4" w:rsidP="00DA21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37C4" w:rsidRDefault="007437C4" w:rsidP="00DA21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DA21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DA21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DA21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DA21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DA21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DA21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DA21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DA21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DA21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DA21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DA21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DA21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DA21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4760" w:rsidRDefault="00D64760" w:rsidP="00DA21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4760" w:rsidRDefault="00D64760" w:rsidP="00DA21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4760" w:rsidRDefault="00D64760" w:rsidP="00DA21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4760" w:rsidRDefault="00D64760" w:rsidP="00DA21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4760" w:rsidRDefault="00D64760" w:rsidP="00DA21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4760" w:rsidRDefault="00D64760" w:rsidP="00DA21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4760" w:rsidRDefault="00D64760" w:rsidP="00DA21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4760" w:rsidRDefault="00D64760" w:rsidP="00DA21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4760" w:rsidRDefault="00D64760" w:rsidP="00DA21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DA21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2DFE" w:rsidRPr="00CA2E09" w:rsidRDefault="00E52DFE" w:rsidP="00E52DFE">
      <w:pPr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ADATLAP</w:t>
      </w:r>
    </w:p>
    <w:p w:rsidR="00E52DFE" w:rsidRPr="00CA2E09" w:rsidRDefault="00E52DFE" w:rsidP="00E52DFE">
      <w:pPr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Vízjogi üzemeltetési és fennmaradási engedélyhez</w:t>
      </w:r>
    </w:p>
    <w:p w:rsidR="00E52DFE" w:rsidRPr="00CA2E09" w:rsidRDefault="00E52DFE" w:rsidP="00E52DFE">
      <w:pPr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Fúrt kút</w:t>
      </w:r>
    </w:p>
    <w:p w:rsidR="00E52DFE" w:rsidRPr="00CA2E09" w:rsidRDefault="00E52DFE" w:rsidP="00E52DFE">
      <w:pPr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2DFE" w:rsidRPr="00CA2E09" w:rsidRDefault="00E52DFE" w:rsidP="00E52DFE">
      <w:pPr>
        <w:ind w:left="1134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noProof/>
          <w:color w:val="000000" w:themeColor="text1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3981450" cy="35814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1" t="14014" r="42619" b="34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DFE" w:rsidRPr="00CA2E09" w:rsidRDefault="00E52DFE" w:rsidP="00E52DFE">
      <w:pP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1"/>
        <w:gridCol w:w="2866"/>
        <w:gridCol w:w="1257"/>
        <w:gridCol w:w="2992"/>
      </w:tblGrid>
      <w:tr w:rsidR="00CA2E09" w:rsidRPr="00CA2E09" w:rsidTr="00E52DFE">
        <w:trPr>
          <w:trHeight w:val="42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E" w:rsidRPr="00CA2E09" w:rsidRDefault="00E52DFE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Név:</w:t>
            </w:r>
          </w:p>
          <w:p w:rsidR="00E52DFE" w:rsidRPr="00CA2E09" w:rsidRDefault="00E52DFE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E" w:rsidRPr="00CA2E09" w:rsidRDefault="00E52DFE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E" w:rsidRPr="00CA2E09" w:rsidRDefault="00E52DFE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Cím: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E" w:rsidRPr="00CA2E09" w:rsidRDefault="00E52DFE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A2E09" w:rsidRPr="00CA2E09" w:rsidTr="00E52DFE">
        <w:trPr>
          <w:trHeight w:val="41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E" w:rsidRPr="00CA2E09" w:rsidRDefault="00E52DFE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Hrsz.: </w:t>
            </w:r>
          </w:p>
          <w:p w:rsidR="00E52DFE" w:rsidRPr="00CA2E09" w:rsidRDefault="00E52DFE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E" w:rsidRPr="00CA2E09" w:rsidRDefault="00E52DFE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E" w:rsidRPr="00CA2E09" w:rsidRDefault="00E52DFE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Tel.: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E" w:rsidRPr="00CA2E09" w:rsidRDefault="00E52DFE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A2E09" w:rsidRPr="00CA2E09" w:rsidTr="00E52DFE">
        <w:trPr>
          <w:trHeight w:val="42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E" w:rsidRPr="00CA2E09" w:rsidRDefault="00E52DFE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Kútfúrás időpontja*: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E" w:rsidRPr="00CA2E09" w:rsidRDefault="00E52DFE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E" w:rsidRPr="00CA2E09" w:rsidRDefault="00E52DFE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Kútfúró neve*: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E" w:rsidRPr="00CA2E09" w:rsidRDefault="00E52DFE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A2E09" w:rsidRPr="00CA2E09" w:rsidTr="00E52DFE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E" w:rsidRPr="00CA2E09" w:rsidRDefault="00E52DFE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E" w:rsidRPr="00CA2E09" w:rsidRDefault="00E52DFE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A2E09" w:rsidRPr="00CA2E09" w:rsidTr="00E52DFE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E" w:rsidRPr="00CA2E09" w:rsidRDefault="00E52DFE" w:rsidP="008D7C5B">
            <w:pPr>
              <w:jc w:val="center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Tulajdonos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E" w:rsidRPr="00CA2E09" w:rsidRDefault="00E52DFE" w:rsidP="008D7C5B">
            <w:pPr>
              <w:jc w:val="center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Kútfúró aláírása*</w:t>
            </w:r>
          </w:p>
        </w:tc>
      </w:tr>
      <w:tr w:rsidR="00CA2E09" w:rsidRPr="00CA2E09" w:rsidTr="00E52DFE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E" w:rsidRPr="00CA2E09" w:rsidRDefault="00E52DFE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Helyszíni szemlét végző neve:</w:t>
            </w:r>
          </w:p>
          <w:p w:rsidR="00E52DFE" w:rsidRPr="00CA2E09" w:rsidRDefault="00E52DFE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E" w:rsidRPr="00CA2E09" w:rsidRDefault="00E52DFE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A2E09" w:rsidRPr="00CA2E09" w:rsidTr="00E52DFE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E" w:rsidRPr="00CA2E09" w:rsidRDefault="00E52DFE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Megjegyzés:</w:t>
            </w:r>
          </w:p>
          <w:p w:rsidR="00E52DFE" w:rsidRPr="00CA2E09" w:rsidRDefault="00E52DFE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E" w:rsidRPr="00CA2E09" w:rsidRDefault="00E52DFE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E" w:rsidRPr="00CA2E09" w:rsidRDefault="00E52DFE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Időpont: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E" w:rsidRPr="00CA2E09" w:rsidRDefault="00E52DFE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A2E09" w:rsidRPr="00CA2E09" w:rsidTr="00E52DFE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E" w:rsidRPr="00CA2E09" w:rsidRDefault="00E52DFE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2DFE" w:rsidRPr="00CA2E09" w:rsidRDefault="00E52DFE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2DFE" w:rsidRPr="00CA2E09" w:rsidRDefault="00E52DFE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A2E09" w:rsidRPr="00CA2E09" w:rsidTr="00E52DFE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E" w:rsidRPr="00CA2E09" w:rsidRDefault="00E52DFE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E09"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Szemlét végző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E" w:rsidRPr="00CA2E09" w:rsidRDefault="00E52DFE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2DFE" w:rsidRPr="00CA2E09" w:rsidRDefault="00E52DFE" w:rsidP="008D7C5B">
            <w:pPr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E52DFE" w:rsidRPr="00CA2E09" w:rsidRDefault="00E52DFE" w:rsidP="00E52DFE">
      <w:pPr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E52DFE" w:rsidRPr="00CA2E09" w:rsidRDefault="00E52DFE" w:rsidP="00E52DFE">
      <w:pPr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*ha ismert</w:t>
      </w:r>
    </w:p>
    <w:p w:rsidR="00DA2178" w:rsidRPr="00CA2E09" w:rsidRDefault="00CA2E09" w:rsidP="00CA2E09">
      <w:pPr>
        <w:autoSpaceDE w:val="0"/>
        <w:autoSpaceDN w:val="0"/>
        <w:adjustRightInd w:val="0"/>
        <w:spacing w:after="40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 k</w:t>
      </w:r>
      <w:r w:rsidR="00A62DF7" w:rsidRPr="00CA2E09">
        <w:rPr>
          <w:rFonts w:asciiTheme="minorHAnsi" w:hAnsiTheme="minorHAnsi" w:cstheme="minorHAnsi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érelemhez c</w:t>
      </w:r>
      <w:r w:rsidR="00DA2178" w:rsidRPr="00CA2E09">
        <w:rPr>
          <w:rFonts w:asciiTheme="minorHAnsi" w:hAnsiTheme="minorHAnsi" w:cstheme="minorHAnsi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satolandó dokumentumok:</w:t>
      </w:r>
    </w:p>
    <w:p w:rsidR="00DA2178" w:rsidRPr="00CA2E09" w:rsidRDefault="004C7338" w:rsidP="00D64760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567" w:hanging="501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Helyszínrajz, amelyben szerepel a tervezett létesítmény helye, elhelyezkedése, a telek hrsz-a, határoló vonala.</w:t>
      </w:r>
    </w:p>
    <w:p w:rsidR="00DA2178" w:rsidRPr="00CA2E09" w:rsidRDefault="00DA2178" w:rsidP="00D64760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567" w:hanging="501"/>
        <w:rPr>
          <w:rFonts w:asciiTheme="minorHAnsi" w:eastAsia="Times New Roman" w:hAnsiTheme="minorHAnsi" w:cstheme="minorHAnsi"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eastAsia="Times New Roman" w:hAnsiTheme="minorHAnsi" w:cstheme="minorHAnsi"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Fényképfelvétel a kútról és környezetéről.</w:t>
      </w:r>
    </w:p>
    <w:p w:rsidR="00DA2178" w:rsidRPr="00CA2E09" w:rsidRDefault="00DA2178" w:rsidP="00D64760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567" w:hanging="501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Műszaki leírás, engedélyezés feltételeinek teljesülésé</w:t>
      </w:r>
      <w:r w:rsidR="002838C8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ről igazolás</w:t>
      </w:r>
    </w:p>
    <w:p w:rsidR="00DA2178" w:rsidRPr="00CA2E09" w:rsidRDefault="00DA2178" w:rsidP="00D64760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adjustRightInd w:val="0"/>
        <w:ind w:left="567" w:hanging="501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Tulajdonosi hozzájárulás, amennyiben nem a kérelmező a tulajdonos</w:t>
      </w:r>
      <w:r w:rsidR="00C40249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A2178" w:rsidRPr="00CA2E09" w:rsidRDefault="00D64760" w:rsidP="00D64760">
      <w:pPr>
        <w:widowControl/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adjustRightInd w:val="0"/>
        <w:spacing w:after="120"/>
        <w:ind w:left="567" w:hanging="501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DA2178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felszín alatti vízkészletekbe történő beavatkozás és a vízkútfúrás szakmai követelményeiről szóló 101/</w:t>
      </w:r>
      <w:r w:rsidR="001C2F6D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2007. (XII. 23.) KvVM rendelet [a továbbiakban: kútr.]</w:t>
      </w:r>
      <w:r w:rsidR="00DA2178" w:rsidRPr="00CA2E09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13. § (2) bekezdésének való megfelelés igazolása. </w:t>
      </w:r>
    </w:p>
    <w:p w:rsidR="00DA2178" w:rsidRPr="00CA2E09" w:rsidRDefault="003D715C" w:rsidP="00217994">
      <w:p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Kútr. </w:t>
      </w:r>
      <w:r w:rsidR="00DA2178" w:rsidRPr="00CA2E09"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13. § (2) Kút kivitelezését - beleértve annak felújítását, javítását és megszüntetését is - az végezheti, aki</w:t>
      </w:r>
    </w:p>
    <w:p w:rsidR="00DA2178" w:rsidRPr="00CA2E09" w:rsidRDefault="00DA2178" w:rsidP="006E5081">
      <w:pPr>
        <w:tabs>
          <w:tab w:val="num" w:pos="284"/>
        </w:tabs>
        <w:autoSpaceDE w:val="0"/>
        <w:autoSpaceDN w:val="0"/>
        <w:adjustRightInd w:val="0"/>
        <w:spacing w:after="60"/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a) </w:t>
      </w:r>
      <w:r w:rsidRPr="00CA2E09"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vagy szakirányú felsőfokú végzettséggel rendelkezik és kút-kivitelezési jogosultsággal rendelkező személy az elsajátított kút-kivitelezési gyakorlatot számára igazolja, valamint</w:t>
      </w:r>
    </w:p>
    <w:p w:rsidR="002838C8" w:rsidRPr="00CA2E09" w:rsidRDefault="00DA2178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b) </w:t>
      </w:r>
      <w:r w:rsidRPr="00CA2E09"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vízkutatási és vízfeltárási célból végzett fúrási, kútépítési, kúttisztítási, kútfelújítási, kútjavítási berendezésre vonatkozón a bányafelügyelet által kiadott, a bányafelügyelet műszaki-biztonsági előírásainak való megfelelést tanúsító igazolásával, vagy a gépek biztonsági követelményeiről és megfelelőségének tanúsításáról szóló miniszteri rendelet szerinti EK megfelelőségi nyilatkozattal rendelkezik.</w:t>
      </w:r>
    </w:p>
    <w:p w:rsidR="0001508F" w:rsidRDefault="0001508F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2E09" w:rsidRDefault="00CA2E09" w:rsidP="00345F11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4760" w:rsidRPr="00CA2E09" w:rsidRDefault="00D64760" w:rsidP="00D64760">
      <w:pPr>
        <w:tabs>
          <w:tab w:val="num" w:pos="284"/>
        </w:tabs>
        <w:ind w:left="284"/>
        <w:jc w:val="center"/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ÁLTALÁNOS TÁJÉKOZTATÓ</w:t>
      </w:r>
    </w:p>
    <w:p w:rsidR="00D64760" w:rsidRPr="00CA2E09" w:rsidRDefault="00D64760" w:rsidP="00D64760">
      <w:pPr>
        <w:tabs>
          <w:tab w:val="num" w:pos="284"/>
        </w:tabs>
        <w:ind w:left="284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4760" w:rsidRPr="00CA2E09" w:rsidRDefault="00D64760" w:rsidP="00D64760">
      <w:pPr>
        <w:widowControl/>
        <w:suppressAutoHyphens w:val="0"/>
        <w:jc w:val="both"/>
        <w:rPr>
          <w:rFonts w:asciiTheme="minorHAnsi" w:eastAsia="Calibri" w:hAnsiTheme="minorHAnsi" w:cstheme="minorHAnsi"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eastAsia="Calibri" w:hAnsiTheme="minorHAnsi" w:cstheme="minorHAnsi"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Tájékoztatjuk a tisztelt lakosságot, hogy ásott, vagy fúrt kút fennmaradási engedélyezése esetében </w:t>
      </w:r>
      <w:r>
        <w:rPr>
          <w:rFonts w:asciiTheme="minorHAnsi" w:eastAsia="Calibri" w:hAnsiTheme="minorHAnsi" w:cstheme="minorHAnsi"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Gencsapáti</w:t>
      </w:r>
      <w:r w:rsidRPr="00CA2E09">
        <w:rPr>
          <w:rFonts w:asciiTheme="minorHAnsi" w:eastAsia="Calibri" w:hAnsiTheme="minorHAnsi" w:cstheme="minorHAnsi"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Község Jegyzője a 72/1996. (V.22.) Kormányrendelet </w:t>
      </w:r>
      <w:r w:rsidRPr="00CA2E09">
        <w:rPr>
          <w:rFonts w:asciiTheme="minorHAnsi" w:eastAsia="Calibri" w:hAnsiTheme="minorHAnsi" w:cstheme="minorHAnsi"/>
          <w:bCs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24. § </w:t>
      </w:r>
      <w:r w:rsidRPr="00CA2E09">
        <w:rPr>
          <w:rFonts w:asciiTheme="minorHAnsi" w:eastAsia="Calibri" w:hAnsiTheme="minorHAnsi" w:cstheme="minorHAnsi"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alapján - amennyiben az érintett ingatlan Gencsapáti község közigazgatási területén található - az alábbi esetekben illetékes eljárni:</w:t>
      </w:r>
    </w:p>
    <w:p w:rsidR="00D64760" w:rsidRPr="00CA2E09" w:rsidRDefault="00D64760" w:rsidP="00D64760">
      <w:pPr>
        <w:widowControl/>
        <w:suppressAutoHyphens w:val="0"/>
        <w:jc w:val="both"/>
        <w:rPr>
          <w:rFonts w:asciiTheme="minorHAnsi" w:eastAsia="Calibri" w:hAnsiTheme="minorHAnsi" w:cstheme="minorHAnsi"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4760" w:rsidRPr="00CA2E09" w:rsidRDefault="00D64760" w:rsidP="00D64760">
      <w:pPr>
        <w:widowControl/>
        <w:suppressAutoHyphens w:val="0"/>
        <w:spacing w:after="120"/>
        <w:jc w:val="both"/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„24. § (1) A települési önkormányzat jegyzőjének engedélye szükséges</w:t>
      </w:r>
    </w:p>
    <w:p w:rsidR="00D64760" w:rsidRPr="00CA2E09" w:rsidRDefault="00D64760" w:rsidP="00D64760">
      <w:pPr>
        <w:widowControl/>
        <w:suppressAutoHyphens w:val="0"/>
        <w:spacing w:after="60"/>
        <w:ind w:left="1276" w:hanging="567"/>
        <w:jc w:val="both"/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a) </w:t>
      </w:r>
      <w:r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2E09"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olyan kút létesítéséhez, üzemeltetéséhez, fennmaradásához és meg</w:t>
      </w:r>
      <w:r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CA2E09"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szüntetéséhez, amely a következő feltételeket együttesen teljesíti:</w:t>
      </w:r>
    </w:p>
    <w:p w:rsidR="00D64760" w:rsidRPr="00CA2E09" w:rsidRDefault="00D64760" w:rsidP="00D64760">
      <w:pPr>
        <w:widowControl/>
        <w:suppressAutoHyphens w:val="0"/>
        <w:spacing w:after="60"/>
        <w:ind w:left="1985" w:hanging="709"/>
        <w:jc w:val="both"/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aa) </w:t>
      </w:r>
      <w:r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CA2E09"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vízbázisok, a távlati vízbázisok, valamint az ivóvízellátást szolgáló vízilétesítmények védelméről szóló kormányrendelet szerint kijelölt, kijelölés alatt álló, illetve előzetesen lehatárolt belső, külső és hidrogeológiai védőidom, védőterület, valamint karszt- vagy rétegvízkészlet igénybevétele, érintése nélkül, és legfeljebb 500 m3/év vízigénybevétellel kizárólag talajvízkészlet vagy parti szűrésű vízkészlet felhasználásával üzemel,</w:t>
      </w:r>
    </w:p>
    <w:p w:rsidR="00D64760" w:rsidRPr="00CA2E09" w:rsidRDefault="00D64760" w:rsidP="00D64760">
      <w:pPr>
        <w:widowControl/>
        <w:suppressAutoHyphens w:val="0"/>
        <w:spacing w:after="60"/>
        <w:ind w:left="1985" w:hanging="709"/>
        <w:jc w:val="both"/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ab) </w:t>
      </w:r>
      <w:r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CA2E09"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épülettel vagy annak építésére jogosító hatósági határozattal, egyszerű bejelentéssel rendelkező ingatlanon van, és magánszemélyek részéről a házi ivóvízigény vagy a háztartási igények kielégítését szolgálja, és</w:t>
      </w:r>
    </w:p>
    <w:p w:rsidR="00D64760" w:rsidRPr="00CA2E09" w:rsidRDefault="00D64760" w:rsidP="00D64760">
      <w:pPr>
        <w:widowControl/>
        <w:suppressAutoHyphens w:val="0"/>
        <w:spacing w:after="120"/>
        <w:jc w:val="both"/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Pr="00CA2E09"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ac) </w:t>
      </w:r>
      <w:r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CA2E09">
        <w:rPr>
          <w:rFonts w:asciiTheme="minorHAnsi" w:eastAsia="Calibri" w:hAnsiTheme="minorHAnsi" w:cstheme="minorHAnsi"/>
          <w:i/>
          <w:color w:val="000000" w:themeColor="text1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nem gazdasági célú vízigény</w:t>
      </w:r>
    </w:p>
    <w:p w:rsidR="00D64760" w:rsidRPr="00CA2E09" w:rsidRDefault="00D64760" w:rsidP="00D64760">
      <w:pPr>
        <w:widowControl/>
        <w:shd w:val="clear" w:color="auto" w:fill="FFFFFF"/>
        <w:suppressAutoHyphens w:val="0"/>
        <w:spacing w:after="60"/>
        <w:jc w:val="both"/>
        <w:rPr>
          <w:rFonts w:asciiTheme="minorHAnsi" w:eastAsia="Times New Roman" w:hAnsiTheme="minorHAnsi" w:cstheme="minorHAnsi"/>
          <w:i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eastAsia="Times New Roman" w:hAnsiTheme="minorHAnsi" w:cstheme="minorHAnsi"/>
          <w:i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(3)</w:t>
      </w:r>
      <w:r>
        <w:rPr>
          <w:rFonts w:asciiTheme="minorHAnsi" w:eastAsia="Times New Roman" w:hAnsiTheme="minorHAnsi" w:cstheme="minorHAnsi"/>
          <w:i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CA2E09">
        <w:rPr>
          <w:rFonts w:asciiTheme="minorHAnsi" w:eastAsia="Times New Roman" w:hAnsiTheme="minorHAnsi" w:cstheme="minorHAnsi"/>
          <w:i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>
        <w:rPr>
          <w:rFonts w:asciiTheme="minorHAnsi" w:eastAsia="Times New Roman" w:hAnsiTheme="minorHAnsi" w:cstheme="minorHAnsi"/>
          <w:i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CA2E09">
        <w:rPr>
          <w:rFonts w:asciiTheme="minorHAnsi" w:eastAsia="Times New Roman" w:hAnsiTheme="minorHAnsi" w:cstheme="minorHAnsi"/>
          <w:i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Az (1) bekezdés </w:t>
      </w:r>
      <w:r w:rsidRPr="00CA2E09">
        <w:rPr>
          <w:rFonts w:asciiTheme="minorHAnsi" w:eastAsia="Times New Roman" w:hAnsiTheme="minorHAnsi" w:cstheme="minorHAnsi"/>
          <w:i/>
          <w:iCs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a) </w:t>
      </w:r>
      <w:r w:rsidRPr="00CA2E09">
        <w:rPr>
          <w:rFonts w:asciiTheme="minorHAnsi" w:eastAsia="Times New Roman" w:hAnsiTheme="minorHAnsi" w:cstheme="minorHAnsi"/>
          <w:i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pontjában megjelölt kút engedélyezésének feltétele</w:t>
      </w:r>
    </w:p>
    <w:p w:rsidR="00D64760" w:rsidRPr="00CA2E09" w:rsidRDefault="00D64760" w:rsidP="00D64760">
      <w:pPr>
        <w:widowControl/>
        <w:shd w:val="clear" w:color="auto" w:fill="FFFFFF"/>
        <w:suppressAutoHyphens w:val="0"/>
        <w:spacing w:after="60"/>
        <w:ind w:left="1134" w:hanging="567"/>
        <w:jc w:val="both"/>
        <w:rPr>
          <w:rFonts w:asciiTheme="minorHAnsi" w:eastAsia="Times New Roman" w:hAnsiTheme="minorHAnsi" w:cstheme="minorHAnsi"/>
          <w:i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eastAsia="Times New Roman" w:hAnsiTheme="minorHAnsi" w:cstheme="minorHAnsi"/>
          <w:i/>
          <w:iCs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2E09">
        <w:rPr>
          <w:rFonts w:asciiTheme="minorHAnsi" w:eastAsia="Times New Roman" w:hAnsiTheme="minorHAnsi" w:cstheme="minorHAnsi"/>
          <w:i/>
          <w:iCs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a) </w:t>
      </w:r>
      <w:r>
        <w:rPr>
          <w:rFonts w:asciiTheme="minorHAnsi" w:eastAsia="Times New Roman" w:hAnsiTheme="minorHAnsi" w:cstheme="minorHAnsi"/>
          <w:i/>
          <w:iCs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CA2E09">
        <w:rPr>
          <w:rFonts w:asciiTheme="minorHAnsi" w:eastAsia="Times New Roman" w:hAnsiTheme="minorHAnsi" w:cstheme="minorHAnsi"/>
          <w:i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kitermelt víz használata során keletkező szennyvíznek a környezetet nem veszélyeztető módon való elhelyezése,</w:t>
      </w:r>
    </w:p>
    <w:p w:rsidR="00D64760" w:rsidRPr="00CA2E09" w:rsidRDefault="00D64760" w:rsidP="00D64760">
      <w:pPr>
        <w:widowControl/>
        <w:shd w:val="clear" w:color="auto" w:fill="FFFFFF"/>
        <w:suppressAutoHyphens w:val="0"/>
        <w:spacing w:after="60"/>
        <w:ind w:left="1134" w:hanging="567"/>
        <w:jc w:val="both"/>
        <w:rPr>
          <w:rFonts w:asciiTheme="minorHAnsi" w:eastAsia="Times New Roman" w:hAnsiTheme="minorHAnsi" w:cstheme="minorHAnsi"/>
          <w:i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eastAsia="Times New Roman" w:hAnsiTheme="minorHAnsi" w:cstheme="minorHAnsi"/>
          <w:i/>
          <w:iCs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b)</w:t>
      </w:r>
      <w:r>
        <w:rPr>
          <w:rFonts w:asciiTheme="minorHAnsi" w:eastAsia="Times New Roman" w:hAnsiTheme="minorHAnsi" w:cstheme="minorHAnsi"/>
          <w:i/>
          <w:iCs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CA2E09">
        <w:rPr>
          <w:rFonts w:asciiTheme="minorHAnsi" w:eastAsia="Times New Roman" w:hAnsiTheme="minorHAnsi" w:cstheme="minorHAnsi"/>
          <w:i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vizek hasznosítását, védelmét és kártételeinek elhárítását szolgáló tevé</w:t>
      </w:r>
      <w:r>
        <w:rPr>
          <w:rFonts w:asciiTheme="minorHAnsi" w:eastAsia="Times New Roman" w:hAnsiTheme="minorHAnsi" w:cstheme="minorHAnsi"/>
          <w:i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CA2E09">
        <w:rPr>
          <w:rFonts w:asciiTheme="minorHAnsi" w:eastAsia="Times New Roman" w:hAnsiTheme="minorHAnsi" w:cstheme="minorHAnsi"/>
          <w:i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kenységekre és létesítményekre vonatkozó általános szabályokról szóló kormányrendelet szerinti követelmények maradéktalan teljesítése, valamint</w:t>
      </w:r>
    </w:p>
    <w:p w:rsidR="00D64760" w:rsidRPr="00CA2E09" w:rsidRDefault="00D64760" w:rsidP="00D64760">
      <w:pPr>
        <w:widowControl/>
        <w:shd w:val="clear" w:color="auto" w:fill="FFFFFF"/>
        <w:suppressAutoHyphens w:val="0"/>
        <w:spacing w:after="60"/>
        <w:ind w:left="1134" w:hanging="567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2E09">
        <w:rPr>
          <w:rFonts w:asciiTheme="minorHAnsi" w:eastAsia="Times New Roman" w:hAnsiTheme="minorHAnsi" w:cstheme="minorHAnsi"/>
          <w:i/>
          <w:iCs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c) </w:t>
      </w:r>
      <w:r>
        <w:rPr>
          <w:rFonts w:asciiTheme="minorHAnsi" w:eastAsia="Times New Roman" w:hAnsiTheme="minorHAnsi" w:cstheme="minorHAnsi"/>
          <w:i/>
          <w:iCs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CA2E09">
        <w:rPr>
          <w:rFonts w:asciiTheme="minorHAnsi" w:eastAsia="Times New Roman" w:hAnsiTheme="minorHAnsi" w:cstheme="minorHAnsi"/>
          <w:i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fúrt kút fennmaradásának engedélyezése esetén annak megállapítása, hogy a kút az (1) bekezdés </w:t>
      </w:r>
      <w:r w:rsidRPr="00CA2E09">
        <w:rPr>
          <w:rFonts w:asciiTheme="minorHAnsi" w:eastAsia="Times New Roman" w:hAnsiTheme="minorHAnsi" w:cstheme="minorHAnsi"/>
          <w:i/>
          <w:iCs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a) </w:t>
      </w:r>
      <w:r w:rsidRPr="00CA2E09">
        <w:rPr>
          <w:rFonts w:asciiTheme="minorHAnsi" w:eastAsia="Times New Roman" w:hAnsiTheme="minorHAnsi" w:cstheme="minorHAnsi"/>
          <w:i/>
          <w:color w:val="000000" w:themeColor="text1"/>
          <w:kern w:val="0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pontjának hatálya alá tartozik, és az nem veszélyezteti a vízkészletek védelméhez fűződő érdekeket.”</w:t>
      </w:r>
      <w:bookmarkStart w:id="0" w:name="_GoBack"/>
      <w:bookmarkEnd w:id="0"/>
    </w:p>
    <w:sectPr w:rsidR="00D64760" w:rsidRPr="00CA2E09" w:rsidSect="00F33DCA">
      <w:pgSz w:w="11906" w:h="16838"/>
      <w:pgMar w:top="1474" w:right="1474" w:bottom="147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D3E" w:rsidRDefault="00F91D3E">
      <w:r>
        <w:separator/>
      </w:r>
    </w:p>
  </w:endnote>
  <w:endnote w:type="continuationSeparator" w:id="0">
    <w:p w:rsidR="00F91D3E" w:rsidRDefault="00F9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D3E" w:rsidRDefault="00F91D3E">
      <w:r>
        <w:separator/>
      </w:r>
    </w:p>
  </w:footnote>
  <w:footnote w:type="continuationSeparator" w:id="0">
    <w:p w:rsidR="00F91D3E" w:rsidRDefault="00F9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782BD0"/>
    <w:multiLevelType w:val="hybridMultilevel"/>
    <w:tmpl w:val="3800E338"/>
    <w:lvl w:ilvl="0" w:tplc="8EEC8F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B22DB"/>
    <w:multiLevelType w:val="hybridMultilevel"/>
    <w:tmpl w:val="11987278"/>
    <w:lvl w:ilvl="0" w:tplc="A9862ECE">
      <w:start w:val="199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52AE"/>
    <w:multiLevelType w:val="hybridMultilevel"/>
    <w:tmpl w:val="4D680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36D91"/>
    <w:multiLevelType w:val="hybridMultilevel"/>
    <w:tmpl w:val="3E1416F4"/>
    <w:lvl w:ilvl="0" w:tplc="A9862ECE">
      <w:start w:val="1990"/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F94D5C"/>
    <w:multiLevelType w:val="hybridMultilevel"/>
    <w:tmpl w:val="6A0AA096"/>
    <w:lvl w:ilvl="0" w:tplc="3A4E4E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DE590C"/>
    <w:multiLevelType w:val="hybridMultilevel"/>
    <w:tmpl w:val="49DE1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E9B38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A7825"/>
    <w:multiLevelType w:val="hybridMultilevel"/>
    <w:tmpl w:val="E8C6893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40725C"/>
    <w:multiLevelType w:val="multilevel"/>
    <w:tmpl w:val="11987278"/>
    <w:lvl w:ilvl="0">
      <w:start w:val="199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83D72"/>
    <w:multiLevelType w:val="hybridMultilevel"/>
    <w:tmpl w:val="D93A27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78"/>
    <w:rsid w:val="0001508F"/>
    <w:rsid w:val="00047897"/>
    <w:rsid w:val="00050754"/>
    <w:rsid w:val="000639C8"/>
    <w:rsid w:val="001569D7"/>
    <w:rsid w:val="00197366"/>
    <w:rsid w:val="001C2F6D"/>
    <w:rsid w:val="001C3DEB"/>
    <w:rsid w:val="001D17D5"/>
    <w:rsid w:val="001D4C84"/>
    <w:rsid w:val="001D63AD"/>
    <w:rsid w:val="00217994"/>
    <w:rsid w:val="002636AC"/>
    <w:rsid w:val="002735C9"/>
    <w:rsid w:val="002838C8"/>
    <w:rsid w:val="002A67C5"/>
    <w:rsid w:val="002F3057"/>
    <w:rsid w:val="002F4C31"/>
    <w:rsid w:val="00345F11"/>
    <w:rsid w:val="003465C8"/>
    <w:rsid w:val="003D715C"/>
    <w:rsid w:val="003D7307"/>
    <w:rsid w:val="003F0849"/>
    <w:rsid w:val="00444473"/>
    <w:rsid w:val="004C2F92"/>
    <w:rsid w:val="004C7338"/>
    <w:rsid w:val="004E044E"/>
    <w:rsid w:val="004F46B9"/>
    <w:rsid w:val="00517955"/>
    <w:rsid w:val="00543C5B"/>
    <w:rsid w:val="00574AB2"/>
    <w:rsid w:val="00582B92"/>
    <w:rsid w:val="00582D52"/>
    <w:rsid w:val="005B7640"/>
    <w:rsid w:val="006067EE"/>
    <w:rsid w:val="006121AB"/>
    <w:rsid w:val="00620B4F"/>
    <w:rsid w:val="00634344"/>
    <w:rsid w:val="00682BE3"/>
    <w:rsid w:val="006E5081"/>
    <w:rsid w:val="00706C01"/>
    <w:rsid w:val="00741D59"/>
    <w:rsid w:val="00742CD0"/>
    <w:rsid w:val="007437C4"/>
    <w:rsid w:val="007B7895"/>
    <w:rsid w:val="00832D46"/>
    <w:rsid w:val="00836D58"/>
    <w:rsid w:val="00845552"/>
    <w:rsid w:val="00897B9C"/>
    <w:rsid w:val="008C094E"/>
    <w:rsid w:val="008D1D91"/>
    <w:rsid w:val="008D32FA"/>
    <w:rsid w:val="00910890"/>
    <w:rsid w:val="00916C54"/>
    <w:rsid w:val="0092012F"/>
    <w:rsid w:val="00957F2A"/>
    <w:rsid w:val="009743D1"/>
    <w:rsid w:val="009B6442"/>
    <w:rsid w:val="009C5786"/>
    <w:rsid w:val="009D183D"/>
    <w:rsid w:val="00A00117"/>
    <w:rsid w:val="00A22982"/>
    <w:rsid w:val="00A476C7"/>
    <w:rsid w:val="00A62DF7"/>
    <w:rsid w:val="00A72A1C"/>
    <w:rsid w:val="00AF7E6C"/>
    <w:rsid w:val="00B20CBA"/>
    <w:rsid w:val="00BE7EA0"/>
    <w:rsid w:val="00C371C6"/>
    <w:rsid w:val="00C40249"/>
    <w:rsid w:val="00C63A59"/>
    <w:rsid w:val="00C837D9"/>
    <w:rsid w:val="00C97D6E"/>
    <w:rsid w:val="00CA2E09"/>
    <w:rsid w:val="00CD1EAA"/>
    <w:rsid w:val="00CE1FCE"/>
    <w:rsid w:val="00CF10F8"/>
    <w:rsid w:val="00D00ADC"/>
    <w:rsid w:val="00D33411"/>
    <w:rsid w:val="00D35406"/>
    <w:rsid w:val="00D57C52"/>
    <w:rsid w:val="00D64760"/>
    <w:rsid w:val="00D7517E"/>
    <w:rsid w:val="00D92F8F"/>
    <w:rsid w:val="00DA2178"/>
    <w:rsid w:val="00DB24B2"/>
    <w:rsid w:val="00DB5CC4"/>
    <w:rsid w:val="00DD6417"/>
    <w:rsid w:val="00DF2AEC"/>
    <w:rsid w:val="00E51F20"/>
    <w:rsid w:val="00E52DFE"/>
    <w:rsid w:val="00EF1AE7"/>
    <w:rsid w:val="00EF7921"/>
    <w:rsid w:val="00F067A8"/>
    <w:rsid w:val="00F224CC"/>
    <w:rsid w:val="00F33DCA"/>
    <w:rsid w:val="00F4080E"/>
    <w:rsid w:val="00F64E04"/>
    <w:rsid w:val="00F73762"/>
    <w:rsid w:val="00F91D3E"/>
    <w:rsid w:val="00FB6048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52F04-6339-4867-956D-A2624487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21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paragraph" w:styleId="Cmsor1">
    <w:name w:val="heading 1"/>
    <w:basedOn w:val="Norml"/>
    <w:next w:val="Norml"/>
    <w:link w:val="Cmsor1Char"/>
    <w:qFormat/>
    <w:rsid w:val="00DA2178"/>
    <w:pPr>
      <w:keepNext/>
      <w:widowControl/>
      <w:tabs>
        <w:tab w:val="left" w:pos="3261"/>
        <w:tab w:val="left" w:pos="7513"/>
      </w:tabs>
      <w:suppressAutoHyphens w:val="0"/>
      <w:outlineLvl w:val="0"/>
    </w:pPr>
    <w:rPr>
      <w:rFonts w:eastAsia="Times New Roman"/>
      <w:b/>
      <w:kern w:val="0"/>
      <w:sz w:val="22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A217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DA217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DA2178"/>
    <w:pPr>
      <w:keepNext/>
      <w:widowControl/>
      <w:suppressAutoHyphens w:val="0"/>
      <w:outlineLvl w:val="3"/>
    </w:pPr>
    <w:rPr>
      <w:rFonts w:eastAsia="Times New Roman"/>
      <w:i/>
      <w:kern w:val="0"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2178"/>
    <w:rPr>
      <w:rFonts w:ascii="Times New Roman" w:eastAsia="Times New Roman" w:hAnsi="Times New Roman" w:cs="Times New Roman"/>
      <w:b/>
      <w:sz w:val="2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A2178"/>
    <w:rPr>
      <w:rFonts w:eastAsia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DA2178"/>
    <w:rPr>
      <w:rFonts w:eastAsia="Times New Roman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DA2178"/>
    <w:rPr>
      <w:rFonts w:ascii="Times New Roman" w:eastAsia="Times New Roman" w:hAnsi="Times New Roman" w:cs="Times New Roman"/>
      <w:i/>
      <w:sz w:val="22"/>
      <w:szCs w:val="20"/>
      <w:lang w:eastAsia="hu-HU"/>
    </w:rPr>
  </w:style>
  <w:style w:type="paragraph" w:customStyle="1" w:styleId="a">
    <w:qFormat/>
    <w:rsid w:val="00DA21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character" w:styleId="Hiperhivatkozs">
    <w:name w:val="Hyperlink"/>
    <w:rsid w:val="00DA2178"/>
    <w:rPr>
      <w:color w:val="000080"/>
      <w:u w:val="single"/>
    </w:rPr>
  </w:style>
  <w:style w:type="paragraph" w:customStyle="1" w:styleId="Tblzattartalom">
    <w:name w:val="Táblázattartalom"/>
    <w:basedOn w:val="Norml"/>
    <w:rsid w:val="00DA2178"/>
    <w:pPr>
      <w:suppressLineNumbers/>
    </w:pPr>
  </w:style>
  <w:style w:type="paragraph" w:styleId="Idzet">
    <w:name w:val="Quote"/>
    <w:basedOn w:val="Norml"/>
    <w:link w:val="IdzetChar"/>
    <w:qFormat/>
    <w:rsid w:val="00DA2178"/>
    <w:pPr>
      <w:spacing w:after="283"/>
      <w:ind w:left="567" w:right="567"/>
    </w:pPr>
  </w:style>
  <w:style w:type="character" w:customStyle="1" w:styleId="IdzetChar">
    <w:name w:val="Idézet Char"/>
    <w:basedOn w:val="Bekezdsalapbettpusa"/>
    <w:link w:val="Idzet"/>
    <w:rsid w:val="00DA2178"/>
    <w:rPr>
      <w:rFonts w:ascii="Times New Roman" w:eastAsia="Lucida Sans Unicode" w:hAnsi="Times New Roman" w:cs="Times New Roman"/>
      <w:kern w:val="1"/>
    </w:rPr>
  </w:style>
  <w:style w:type="paragraph" w:styleId="llb">
    <w:name w:val="footer"/>
    <w:basedOn w:val="Norml"/>
    <w:link w:val="llbChar"/>
    <w:rsid w:val="00DA2178"/>
    <w:pPr>
      <w:suppressLineNumbers/>
      <w:tabs>
        <w:tab w:val="center" w:pos="5103"/>
        <w:tab w:val="right" w:pos="10206"/>
      </w:tabs>
    </w:pPr>
  </w:style>
  <w:style w:type="character" w:customStyle="1" w:styleId="llbChar">
    <w:name w:val="Élőláb Char"/>
    <w:basedOn w:val="Bekezdsalapbettpusa"/>
    <w:link w:val="llb"/>
    <w:rsid w:val="00DA2178"/>
    <w:rPr>
      <w:rFonts w:ascii="Times New Roman" w:eastAsia="Lucida Sans Unicode" w:hAnsi="Times New Roman" w:cs="Times New Roman"/>
      <w:kern w:val="1"/>
    </w:rPr>
  </w:style>
  <w:style w:type="paragraph" w:styleId="lfej">
    <w:name w:val="header"/>
    <w:basedOn w:val="Norml"/>
    <w:link w:val="lfejChar"/>
    <w:rsid w:val="00DA21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A2178"/>
    <w:rPr>
      <w:rFonts w:ascii="Times New Roman" w:eastAsia="Lucida Sans Unicode" w:hAnsi="Times New Roman" w:cs="Times New Roman"/>
      <w:kern w:val="1"/>
    </w:rPr>
  </w:style>
  <w:style w:type="character" w:styleId="Kiemels2">
    <w:name w:val="Strong"/>
    <w:basedOn w:val="Bekezdsalapbettpusa"/>
    <w:uiPriority w:val="22"/>
    <w:qFormat/>
    <w:rsid w:val="00DA2178"/>
    <w:rPr>
      <w:b/>
      <w:bCs/>
    </w:rPr>
  </w:style>
  <w:style w:type="paragraph" w:styleId="Listaszerbekezds">
    <w:name w:val="List Paragraph"/>
    <w:basedOn w:val="Norml"/>
    <w:uiPriority w:val="34"/>
    <w:qFormat/>
    <w:rsid w:val="003465C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437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37C4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851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Haluzsán Helga</dc:creator>
  <cp:lastModifiedBy>Jegyző</cp:lastModifiedBy>
  <cp:revision>3</cp:revision>
  <cp:lastPrinted>2020-04-22T07:08:00Z</cp:lastPrinted>
  <dcterms:created xsi:type="dcterms:W3CDTF">2023-04-05T12:09:00Z</dcterms:created>
  <dcterms:modified xsi:type="dcterms:W3CDTF">2023-04-05T12:37:00Z</dcterms:modified>
</cp:coreProperties>
</file>